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12:50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Continue on research on possible integrations for the generative AI or procedural generation of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Look into issues with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install mixtral for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26"/>
          <w:szCs w:val="26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18"/>
          <w:szCs w:val="18"/>
          <w:rtl w:val="0"/>
        </w:rPr>
        <w:t xml:space="preserve">set up litellm until next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installing mixtral was little bit challenging.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Researched Unity Asset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More Unity research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Start to research unity and project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Continue to learn more unity and possibly setup vr in icave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Installed LiteLLM and Mixtral on the quartz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Test LiteLLM and setup the VR headset.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